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3ADC0141" w:rsidR="00A11C3A" w:rsidRDefault="00826F1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09</w:t>
      </w:r>
      <w:r w:rsidR="004A31A3">
        <w:rPr>
          <w:rFonts w:ascii="Arial" w:hAnsi="Arial"/>
        </w:rPr>
        <w:t>.02</w:t>
      </w:r>
      <w:r>
        <w:rPr>
          <w:rFonts w:ascii="Arial" w:hAnsi="Arial"/>
        </w:rPr>
        <w:t>.2018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4BF21857" w:rsidR="00A11C3A" w:rsidRDefault="00CE4EBE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„Vulkan-</w:t>
      </w:r>
      <w:proofErr w:type="spellStart"/>
      <w:r>
        <w:rPr>
          <w:rFonts w:ascii="Arial" w:hAnsi="Arial"/>
          <w:b/>
          <w:sz w:val="32"/>
        </w:rPr>
        <w:t>Expreß</w:t>
      </w:r>
      <w:proofErr w:type="spellEnd"/>
      <w:r>
        <w:rPr>
          <w:rFonts w:ascii="Arial" w:hAnsi="Arial"/>
          <w:b/>
          <w:sz w:val="32"/>
        </w:rPr>
        <w:t>“</w:t>
      </w:r>
      <w:r w:rsidR="006B68B1">
        <w:rPr>
          <w:rFonts w:ascii="Arial" w:hAnsi="Arial"/>
          <w:b/>
          <w:sz w:val="32"/>
        </w:rPr>
        <w:t xml:space="preserve"> präsentiert sich auf der Messe „Reise &amp; Camping“ in Essen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219C9C92" w14:textId="210D374A" w:rsidR="006B68B1" w:rsidRDefault="006B68B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Vom 21. bis 25. Februar findet in den Messehallen in Essen wieder die „Reise &amp; Camping“ statt.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ist wieder mit einem Infostand vor Ort, so dass man sich wieder direkt vor Ort persönlich informieren kann.</w:t>
      </w:r>
    </w:p>
    <w:p w14:paraId="47BFB846" w14:textId="77777777" w:rsidR="006B68B1" w:rsidRDefault="006B68B1" w:rsidP="00A11C3A">
      <w:pPr>
        <w:spacing w:after="0"/>
        <w:jc w:val="both"/>
        <w:rPr>
          <w:rFonts w:ascii="Arial" w:hAnsi="Arial"/>
        </w:rPr>
      </w:pPr>
    </w:p>
    <w:p w14:paraId="130ECDE7" w14:textId="08084DEA" w:rsidR="006B68B1" w:rsidRDefault="006B68B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</w:t>
      </w:r>
      <w:proofErr w:type="gramStart"/>
      <w:r>
        <w:rPr>
          <w:rFonts w:ascii="Arial" w:hAnsi="Arial"/>
        </w:rPr>
        <w:t>startet an Karfreitag, 30. März, in die diesjährige Sommersa</w:t>
      </w:r>
      <w:r>
        <w:rPr>
          <w:rFonts w:ascii="Arial" w:hAnsi="Arial"/>
        </w:rPr>
        <w:t>i</w:t>
      </w:r>
      <w:r>
        <w:rPr>
          <w:rFonts w:ascii="Arial" w:hAnsi="Arial"/>
        </w:rPr>
        <w:t>son.</w:t>
      </w:r>
      <w:proofErr w:type="gramEnd"/>
      <w:r>
        <w:rPr>
          <w:rFonts w:ascii="Arial" w:hAnsi="Arial"/>
        </w:rPr>
        <w:t xml:space="preserve"> Bis Ende Oktober wird wieder ein dichter Fahrplan zwischen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am Rhein und </w:t>
      </w:r>
      <w:proofErr w:type="spellStart"/>
      <w:r>
        <w:rPr>
          <w:rFonts w:ascii="Arial" w:hAnsi="Arial"/>
        </w:rPr>
        <w:t>Kempenich</w:t>
      </w:r>
      <w:proofErr w:type="spellEnd"/>
      <w:r>
        <w:rPr>
          <w:rFonts w:ascii="Arial" w:hAnsi="Arial"/>
        </w:rPr>
        <w:t>-Engeln in der Eifel angeboten</w:t>
      </w:r>
      <w:proofErr w:type="gramStart"/>
      <w:r>
        <w:rPr>
          <w:rFonts w:ascii="Arial" w:hAnsi="Arial"/>
        </w:rPr>
        <w:t>, an</w:t>
      </w:r>
      <w:proofErr w:type="gramEnd"/>
      <w:r>
        <w:rPr>
          <w:rFonts w:ascii="Arial" w:hAnsi="Arial"/>
        </w:rPr>
        <w:t xml:space="preserve"> vielen Wochenende wird sogar die Dampflok „11</w:t>
      </w:r>
      <w:r w:rsidRPr="006B68B1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eingesetzt. Über 8 Bahnhöfe erschließt der historische Zug die Vulkanregion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und lädt damit zum Wandern</w:t>
      </w:r>
      <w:proofErr w:type="gramStart"/>
      <w:r>
        <w:rPr>
          <w:rFonts w:ascii="Arial" w:hAnsi="Arial"/>
        </w:rPr>
        <w:t>, Radfahren</w:t>
      </w:r>
      <w:proofErr w:type="gramEnd"/>
      <w:r>
        <w:rPr>
          <w:rFonts w:ascii="Arial" w:hAnsi="Arial"/>
        </w:rPr>
        <w:t xml:space="preserve"> und Entdecken ein! Zahlreiche Sonderveranstaltungen wie Früh-Kölsch- oder </w:t>
      </w:r>
      <w:proofErr w:type="spellStart"/>
      <w:r>
        <w:rPr>
          <w:rFonts w:ascii="Arial" w:hAnsi="Arial"/>
        </w:rPr>
        <w:t>Brunc</w:t>
      </w:r>
      <w:r>
        <w:rPr>
          <w:rFonts w:ascii="Arial" w:hAnsi="Arial"/>
        </w:rPr>
        <w:t>h</w:t>
      </w:r>
      <w:r>
        <w:rPr>
          <w:rFonts w:ascii="Arial" w:hAnsi="Arial"/>
        </w:rPr>
        <w:t>fahrten</w:t>
      </w:r>
      <w:proofErr w:type="spellEnd"/>
      <w:r>
        <w:rPr>
          <w:rFonts w:ascii="Arial" w:hAnsi="Arial"/>
        </w:rPr>
        <w:t xml:space="preserve"> sowie das jeden Dienstag angebotene Kombiangebot mit dem Rheinschiff „MS Beethoven“ runden das Pr</w:t>
      </w:r>
      <w:r>
        <w:rPr>
          <w:rFonts w:ascii="Arial" w:hAnsi="Arial"/>
        </w:rPr>
        <w:t>o</w:t>
      </w:r>
      <w:r>
        <w:rPr>
          <w:rFonts w:ascii="Arial" w:hAnsi="Arial"/>
        </w:rPr>
        <w:t>gramm ab.</w:t>
      </w:r>
    </w:p>
    <w:p w14:paraId="41A1CB1F" w14:textId="77777777" w:rsidR="006B68B1" w:rsidRDefault="006B68B1" w:rsidP="00A11C3A">
      <w:pPr>
        <w:spacing w:after="0"/>
        <w:jc w:val="both"/>
        <w:rPr>
          <w:rFonts w:ascii="Arial" w:hAnsi="Arial"/>
        </w:rPr>
      </w:pPr>
    </w:p>
    <w:p w14:paraId="76FA382E" w14:textId="7666F81C" w:rsidR="006B68B1" w:rsidRDefault="006B68B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Während der „Reise &amp; Camping“ sind alle Fahrgäste, Ausflügler und Reisevera</w:t>
      </w:r>
      <w:r>
        <w:rPr>
          <w:rFonts w:ascii="Arial" w:hAnsi="Arial"/>
        </w:rPr>
        <w:t>n</w:t>
      </w:r>
      <w:r>
        <w:rPr>
          <w:rFonts w:ascii="Arial" w:hAnsi="Arial"/>
        </w:rPr>
        <w:t>stalter wieder herzlich eingeladen, sich direkt am Messestand persönlich zum „</w:t>
      </w:r>
      <w:proofErr w:type="spellStart"/>
      <w:r>
        <w:rPr>
          <w:rFonts w:ascii="Arial" w:hAnsi="Arial"/>
        </w:rPr>
        <w:t>Vu</w:t>
      </w:r>
      <w:r>
        <w:rPr>
          <w:rFonts w:ascii="Arial" w:hAnsi="Arial"/>
        </w:rPr>
        <w:t>l</w:t>
      </w:r>
      <w:r>
        <w:rPr>
          <w:rFonts w:ascii="Arial" w:hAnsi="Arial"/>
        </w:rPr>
        <w:t>kann-Expreß</w:t>
      </w:r>
      <w:proofErr w:type="spellEnd"/>
      <w:r>
        <w:rPr>
          <w:rFonts w:ascii="Arial" w:hAnsi="Arial"/>
        </w:rPr>
        <w:t>“ zu informieren. Der Stand befindet sich in Halle 11, Position E14.</w:t>
      </w:r>
    </w:p>
    <w:p w14:paraId="2ED56AA0" w14:textId="77777777" w:rsidR="006B68B1" w:rsidRDefault="006B68B1" w:rsidP="00A11C3A">
      <w:pPr>
        <w:spacing w:after="0"/>
        <w:jc w:val="both"/>
        <w:rPr>
          <w:rFonts w:ascii="Arial" w:hAnsi="Arial"/>
        </w:rPr>
      </w:pPr>
    </w:p>
    <w:p w14:paraId="25AC8FCA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bookmarkStart w:id="0" w:name="_GoBack"/>
      <w:bookmarkEnd w:id="0"/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814F73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720A"/>
    <w:rsid w:val="004644F2"/>
    <w:rsid w:val="004A31A3"/>
    <w:rsid w:val="006B68B1"/>
    <w:rsid w:val="00714EE7"/>
    <w:rsid w:val="007208DF"/>
    <w:rsid w:val="00826F1C"/>
    <w:rsid w:val="00A11C3A"/>
    <w:rsid w:val="00C96FF8"/>
    <w:rsid w:val="00CE4EBE"/>
    <w:rsid w:val="00F3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2011-05-25T20:51:00Z</cp:lastPrinted>
  <dcterms:created xsi:type="dcterms:W3CDTF">2015-11-17T19:14:00Z</dcterms:created>
  <dcterms:modified xsi:type="dcterms:W3CDTF">2018-02-09T16:04:00Z</dcterms:modified>
</cp:coreProperties>
</file>